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31" w:rsidRPr="00B47D4D" w:rsidRDefault="00964B31" w:rsidP="00964B31">
      <w:pPr>
        <w:pStyle w:val="Ttulo"/>
        <w:spacing w:before="0" w:after="0"/>
        <w:ind w:left="390"/>
        <w:jc w:val="both"/>
        <w:rPr>
          <w:rFonts w:ascii="Verdana" w:hAnsi="Verdana"/>
          <w:sz w:val="18"/>
          <w:szCs w:val="18"/>
          <w:lang w:val="es-BO"/>
        </w:rPr>
      </w:pPr>
      <w:bookmarkStart w:id="0" w:name="_Toc517892434"/>
      <w:r w:rsidRPr="00B47D4D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0"/>
    </w:p>
    <w:p w:rsidR="00964B31" w:rsidRPr="00B47D4D" w:rsidRDefault="00964B31" w:rsidP="00964B31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64B31" w:rsidRPr="00B47D4D" w:rsidTr="00F2755C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64B31" w:rsidRPr="00B47D4D" w:rsidRDefault="00964B31" w:rsidP="00F2755C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 DEL PROCESOS DE CONTRATACIÓN</w:t>
            </w:r>
          </w:p>
        </w:tc>
      </w:tr>
      <w:tr w:rsidR="00964B31" w:rsidRPr="00B47D4D" w:rsidTr="00F2755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rPr>
                <w:rFonts w:ascii="Arial" w:hAnsi="Arial" w:cs="Arial"/>
                <w:b/>
                <w:sz w:val="6"/>
                <w:szCs w:val="2"/>
              </w:rPr>
            </w:pPr>
          </w:p>
        </w:tc>
      </w:tr>
      <w:tr w:rsidR="00964B31" w:rsidRPr="00B47D4D" w:rsidTr="00F2755C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694677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 w:rsidRPr="006946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</w:rPr>
              <w:t>AUTORIDAD DE FISCALIZACIÓN DE ELECTRICIDAD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</w:rPr>
              <w:t xml:space="preserve">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</w:tr>
      <w:tr w:rsidR="00964B31" w:rsidRPr="00B47D4D" w:rsidTr="00F2755C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 xml:space="preserve">Apoyo Nacional a la Producción y Empleo - </w:t>
            </w:r>
            <w:proofErr w:type="spellStart"/>
            <w:r w:rsidRPr="00B47D4D">
              <w:rPr>
                <w:rFonts w:ascii="Arial" w:hAnsi="Arial" w:cs="Arial"/>
                <w:sz w:val="16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AETN-RPA-DOCP2 N° 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964B31" w:rsidRPr="00B47D4D" w:rsidTr="00F2755C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964B31" w:rsidRPr="00B47D4D" w:rsidTr="00F2755C">
        <w:trPr>
          <w:trHeight w:val="22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2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</w:tr>
      <w:tr w:rsidR="00964B31" w:rsidRPr="00B47D4D" w:rsidTr="00F2755C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5E6319" w:rsidRDefault="00964B31" w:rsidP="00F2755C">
            <w:pPr>
              <w:tabs>
                <w:tab w:val="left" w:pos="1634"/>
              </w:tabs>
              <w:jc w:val="left"/>
              <w:rPr>
                <w:rFonts w:ascii="Arial" w:hAnsi="Arial" w:cs="Arial"/>
                <w:b/>
                <w:sz w:val="16"/>
              </w:rPr>
            </w:pPr>
            <w:r w:rsidRPr="005E6319">
              <w:rPr>
                <w:rFonts w:ascii="Arial" w:hAnsi="Arial" w:cs="Arial"/>
                <w:b/>
                <w:sz w:val="16"/>
              </w:rPr>
              <w:t>Consultoría individual de línea “</w:t>
            </w:r>
            <w:r>
              <w:rPr>
                <w:rFonts w:ascii="Arial" w:hAnsi="Arial" w:cs="Arial"/>
                <w:b/>
                <w:sz w:val="16"/>
              </w:rPr>
              <w:t>Analista para la oficina regional de Santa Cruz</w:t>
            </w:r>
            <w:r w:rsidRPr="005E6319">
              <w:rPr>
                <w:rFonts w:ascii="Arial" w:hAnsi="Arial" w:cs="Arial"/>
                <w:b/>
                <w:sz w:val="16"/>
              </w:rPr>
              <w:t>”</w:t>
            </w:r>
            <w:r w:rsidRPr="005E6319">
              <w:rPr>
                <w:rFonts w:ascii="Arial" w:hAnsi="Arial" w:cs="Arial"/>
                <w:b/>
                <w:sz w:val="16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Calidad Propuesta Técnica y Costo</w:t>
            </w:r>
          </w:p>
        </w:tc>
        <w:tc>
          <w:tcPr>
            <w:tcW w:w="273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694677" w:rsidRDefault="00964B31" w:rsidP="00F2755C">
            <w:pPr>
              <w:jc w:val="center"/>
              <w:rPr>
                <w:rFonts w:ascii="Arial" w:hAnsi="Arial" w:cs="Arial"/>
                <w:b/>
                <w:sz w:val="16"/>
                <w:szCs w:val="2"/>
              </w:rPr>
            </w:pPr>
            <w:r w:rsidRPr="00694677">
              <w:rPr>
                <w:rFonts w:ascii="Arial" w:hAnsi="Arial" w:cs="Arial"/>
                <w:b/>
                <w:sz w:val="16"/>
                <w:szCs w:val="2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>P</w:t>
            </w:r>
            <w:r w:rsidRPr="00B47D4D"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>or el Total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Bs8.943,00 mensual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rPr>
                <w:rFonts w:ascii="Arial" w:hAnsi="Arial" w:cs="Arial"/>
                <w:b/>
                <w:sz w:val="16"/>
                <w:szCs w:val="2"/>
              </w:rPr>
            </w:pPr>
            <w:r w:rsidRPr="00B47D4D">
              <w:rPr>
                <w:rFonts w:ascii="Arial" w:hAnsi="Arial" w:cs="Arial"/>
                <w:b/>
                <w:sz w:val="16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B47D4D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Del 29 de mayo de 2019 al 31 de diciembre de 2019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trHeight w:val="316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 xml:space="preserve">Garantía de Cumplimiento </w:t>
            </w:r>
          </w:p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de Contrato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No corresponde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64B31" w:rsidRPr="00B47D4D" w:rsidTr="00F2755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  <w:r w:rsidRPr="00B47D4D">
              <w:rPr>
                <w:rFonts w:ascii="Arial" w:hAnsi="Arial" w:cs="Arial"/>
                <w:sz w:val="16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color w:val="000000"/>
                <w:sz w:val="16"/>
              </w:rPr>
              <w:t xml:space="preserve">Presupuesto de la próxima gestión </w:t>
            </w:r>
            <w:r w:rsidRPr="00B47D4D">
              <w:rPr>
                <w:rFonts w:ascii="Arial" w:hAnsi="Arial" w:cs="Arial"/>
                <w:color w:val="000000"/>
                <w:sz w:val="12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06"/>
        <w:gridCol w:w="30"/>
        <w:gridCol w:w="303"/>
        <w:gridCol w:w="283"/>
        <w:gridCol w:w="116"/>
        <w:gridCol w:w="157"/>
        <w:gridCol w:w="274"/>
        <w:gridCol w:w="274"/>
        <w:gridCol w:w="274"/>
        <w:gridCol w:w="274"/>
        <w:gridCol w:w="273"/>
        <w:gridCol w:w="266"/>
        <w:gridCol w:w="7"/>
        <w:gridCol w:w="273"/>
        <w:gridCol w:w="273"/>
        <w:gridCol w:w="273"/>
        <w:gridCol w:w="267"/>
        <w:gridCol w:w="279"/>
      </w:tblGrid>
      <w:tr w:rsidR="00964B31" w:rsidRPr="00B47D4D" w:rsidTr="00F2755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1"/>
            <w:vMerge w:val="restart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Nombre del Organismo Financiador</w:t>
            </w:r>
          </w:p>
          <w:p w:rsidR="00964B31" w:rsidRPr="00B47D4D" w:rsidRDefault="00964B31" w:rsidP="00F2755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47D4D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% de Financiamiento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Merge/>
            <w:vAlign w:val="center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38" w:type="dxa"/>
            <w:gridSpan w:val="21"/>
            <w:vMerge/>
            <w:tcBorders>
              <w:bottom w:val="single" w:sz="4" w:space="0" w:color="auto"/>
            </w:tcBorders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vMerge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  <w:bottom w:val="single" w:sz="4" w:space="0" w:color="auto"/>
            </w:tcBorders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rPr>
                <w:rFonts w:ascii="Arial" w:hAnsi="Arial" w:cs="Arial"/>
                <w:sz w:val="10"/>
              </w:rPr>
            </w:pPr>
            <w:r w:rsidRPr="00B47D4D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 w:rsidRPr="005E439B">
              <w:rPr>
                <w:rFonts w:ascii="Arial" w:hAnsi="Arial" w:cs="Arial"/>
                <w:sz w:val="16"/>
              </w:rPr>
              <w:t xml:space="preserve">111 – </w:t>
            </w:r>
            <w:proofErr w:type="spellStart"/>
            <w:r w:rsidRPr="005E439B">
              <w:rPr>
                <w:rFonts w:ascii="Arial" w:hAnsi="Arial" w:cs="Arial"/>
                <w:sz w:val="16"/>
              </w:rPr>
              <w:t>T.G.N</w:t>
            </w:r>
            <w:proofErr w:type="spellEnd"/>
            <w:r w:rsidRPr="005E439B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Align w:val="center"/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9254" w:type="dxa"/>
            <w:gridSpan w:val="36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  <w:r w:rsidRPr="00B47D4D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(*) Aplica sólo para Consultores Individuales de Línea </w:t>
            </w:r>
            <w:r w:rsidRPr="00B47D4D">
              <w:rPr>
                <w:rFonts w:ascii="Arial" w:hAnsi="Arial" w:cs="Arial"/>
                <w:b/>
                <w:color w:val="000000"/>
                <w:sz w:val="2"/>
                <w:szCs w:val="2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964B31" w:rsidRPr="00B47D4D" w:rsidTr="00F2755C">
        <w:trPr>
          <w:trHeight w:val="631"/>
          <w:jc w:val="center"/>
        </w:trPr>
        <w:tc>
          <w:tcPr>
            <w:tcW w:w="10346" w:type="dxa"/>
            <w:gridSpan w:val="4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64B31" w:rsidRPr="00B47D4D" w:rsidRDefault="00964B31" w:rsidP="00F2755C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INFORMACIÓN DEL DOCUMENTO BASE DE CONTRATACIÓN (DBC</w:t>
            </w:r>
            <w:r w:rsidRPr="00B47D4D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 xml:space="preserve">) </w:t>
            </w:r>
          </w:p>
          <w:p w:rsidR="00964B31" w:rsidRPr="00B47D4D" w:rsidRDefault="00964B31" w:rsidP="00F2755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64B31" w:rsidRPr="00B47D4D" w:rsidTr="00F2755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30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Domicilio de la Entidad Convocante</w:t>
            </w:r>
          </w:p>
        </w:tc>
        <w:tc>
          <w:tcPr>
            <w:tcW w:w="4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 w:rsidRPr="006B5370">
              <w:rPr>
                <w:rFonts w:ascii="Arial" w:hAnsi="Arial" w:cs="Arial"/>
                <w:sz w:val="16"/>
              </w:rPr>
              <w:t>Cochabamba, Av. Humbolt N° 746 Esq. Distribuidor Cobija</w:t>
            </w:r>
          </w:p>
        </w:tc>
        <w:tc>
          <w:tcPr>
            <w:tcW w:w="17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Horario de Atención de la Entidad</w:t>
            </w: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5E439B" w:rsidRDefault="00964B31" w:rsidP="00F2755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E439B">
              <w:rPr>
                <w:rFonts w:ascii="Arial" w:hAnsi="Arial" w:cs="Arial"/>
                <w:sz w:val="15"/>
                <w:szCs w:val="15"/>
              </w:rPr>
              <w:t>08:30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5E439B">
              <w:rPr>
                <w:rFonts w:ascii="Arial" w:hAnsi="Arial" w:cs="Arial"/>
                <w:sz w:val="15"/>
                <w:szCs w:val="15"/>
              </w:rPr>
              <w:t>12:30</w:t>
            </w:r>
            <w:r>
              <w:rPr>
                <w:rFonts w:ascii="Arial" w:hAnsi="Arial" w:cs="Arial"/>
                <w:sz w:val="15"/>
                <w:szCs w:val="15"/>
              </w:rPr>
              <w:t>;</w:t>
            </w:r>
            <w:r w:rsidRPr="005E439B">
              <w:rPr>
                <w:rFonts w:ascii="Arial" w:hAnsi="Arial" w:cs="Arial"/>
                <w:sz w:val="15"/>
                <w:szCs w:val="15"/>
              </w:rPr>
              <w:t xml:space="preserve"> 14:30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5E439B">
              <w:rPr>
                <w:rFonts w:ascii="Arial" w:hAnsi="Arial" w:cs="Arial"/>
                <w:sz w:val="15"/>
                <w:szCs w:val="15"/>
              </w:rPr>
              <w:t>18:30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30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66" w:type="dxa"/>
            <w:gridSpan w:val="11"/>
            <w:tcBorders>
              <w:bottom w:val="single" w:sz="4" w:space="0" w:color="auto"/>
            </w:tcBorders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  <w:r w:rsidRPr="00B47D4D">
              <w:rPr>
                <w:rFonts w:ascii="Arial" w:hAnsi="Arial" w:cs="Arial"/>
                <w:i/>
                <w:sz w:val="10"/>
                <w:szCs w:val="8"/>
              </w:rPr>
              <w:t>Nombre Completo</w:t>
            </w:r>
          </w:p>
        </w:tc>
        <w:tc>
          <w:tcPr>
            <w:tcW w:w="333" w:type="dxa"/>
            <w:gridSpan w:val="2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78" w:type="dxa"/>
            <w:gridSpan w:val="6"/>
            <w:tcBorders>
              <w:bottom w:val="single" w:sz="4" w:space="0" w:color="auto"/>
            </w:tcBorders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B47D4D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74" w:type="dxa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B47D4D">
              <w:rPr>
                <w:i/>
                <w:sz w:val="10"/>
                <w:szCs w:val="8"/>
              </w:rPr>
              <w:t>Dependencia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Encargado de atender consultas</w:t>
            </w:r>
          </w:p>
        </w:tc>
        <w:tc>
          <w:tcPr>
            <w:tcW w:w="29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jc w:val="center"/>
              <w:rPr>
                <w:rFonts w:ascii="Arial" w:hAnsi="Arial" w:cs="Arial"/>
                <w:sz w:val="16"/>
              </w:rPr>
            </w:pPr>
            <w:r w:rsidRPr="006B5370">
              <w:rPr>
                <w:rFonts w:ascii="Arial" w:hAnsi="Arial" w:cs="Arial"/>
                <w:sz w:val="16"/>
              </w:rPr>
              <w:t>Roció Angélica Triveño Vargas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4B31" w:rsidRPr="005E439B" w:rsidRDefault="00964B31" w:rsidP="00F275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Encargada oficina regional Cochabamba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964B31" w:rsidRPr="005E439B" w:rsidRDefault="00964B31" w:rsidP="00F275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4B31" w:rsidRPr="005E439B" w:rsidRDefault="00964B31" w:rsidP="00F2755C">
            <w:pPr>
              <w:rPr>
                <w:rFonts w:ascii="Arial" w:hAnsi="Arial" w:cs="Arial"/>
                <w:sz w:val="16"/>
              </w:rPr>
            </w:pPr>
            <w:r w:rsidRPr="005E439B">
              <w:rPr>
                <w:rFonts w:ascii="Arial" w:hAnsi="Arial" w:cs="Arial"/>
                <w:color w:val="000000"/>
                <w:sz w:val="16"/>
              </w:rPr>
              <w:t>Dirección Administrativa Financiera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2682523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2682394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78" w:type="dxa"/>
            <w:gridSpan w:val="6"/>
            <w:tcBorders>
              <w:right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Correo Electrónico</w:t>
            </w:r>
          </w:p>
        </w:tc>
        <w:tc>
          <w:tcPr>
            <w:tcW w:w="33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  <w:r w:rsidRPr="006B5370">
              <w:rPr>
                <w:rFonts w:ascii="Arial" w:hAnsi="Arial" w:cs="Arial"/>
                <w:sz w:val="16"/>
              </w:rPr>
              <w:t>rtriveno@ae.gob.bo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16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964B31" w:rsidRPr="00B47D4D" w:rsidTr="00F2755C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964B31" w:rsidRPr="00B47D4D" w:rsidRDefault="00964B31" w:rsidP="00F275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964B31" w:rsidRPr="00B47D4D" w:rsidRDefault="00964B31" w:rsidP="00F2755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</w:tbl>
    <w:p w:rsidR="00964B31" w:rsidRPr="00B47D4D" w:rsidRDefault="00964B31" w:rsidP="00964B31">
      <w:pPr>
        <w:rPr>
          <w:lang w:val="es-BO"/>
        </w:rPr>
      </w:pPr>
    </w:p>
    <w:p w:rsidR="00964B31" w:rsidRPr="00B47D4D" w:rsidRDefault="00964B31" w:rsidP="00964B31">
      <w:pPr>
        <w:rPr>
          <w:lang w:val="es-BO"/>
        </w:rPr>
      </w:pPr>
    </w:p>
    <w:p w:rsidR="00964B31" w:rsidRPr="00B47D4D" w:rsidRDefault="00964B31" w:rsidP="00964B31">
      <w:pPr>
        <w:rPr>
          <w:lang w:val="es-BO"/>
        </w:rPr>
      </w:pPr>
    </w:p>
    <w:p w:rsidR="00964B31" w:rsidRPr="00B47D4D" w:rsidRDefault="00964B31" w:rsidP="00964B31">
      <w:pPr>
        <w:rPr>
          <w:lang w:val="es-BO"/>
        </w:rPr>
      </w:pPr>
    </w:p>
    <w:p w:rsidR="00964B31" w:rsidRDefault="00964B31" w:rsidP="00964B31">
      <w:pPr>
        <w:rPr>
          <w:lang w:val="es-BO"/>
        </w:rPr>
      </w:pPr>
    </w:p>
    <w:p w:rsidR="00964B31" w:rsidRDefault="00964B31" w:rsidP="00964B31">
      <w:pPr>
        <w:rPr>
          <w:lang w:val="es-BO"/>
        </w:rPr>
      </w:pPr>
    </w:p>
    <w:p w:rsidR="00964B31" w:rsidRDefault="00964B31" w:rsidP="00964B31">
      <w:pPr>
        <w:rPr>
          <w:lang w:val="es-BO"/>
        </w:rPr>
      </w:pPr>
    </w:p>
    <w:p w:rsidR="00964B31" w:rsidRDefault="00964B31" w:rsidP="00964B31">
      <w:pPr>
        <w:rPr>
          <w:lang w:val="es-BO"/>
        </w:rPr>
      </w:pPr>
    </w:p>
    <w:p w:rsidR="00964B31" w:rsidRDefault="00964B31" w:rsidP="00964B31">
      <w:pPr>
        <w:rPr>
          <w:lang w:val="es-BO"/>
        </w:rPr>
      </w:pPr>
    </w:p>
    <w:p w:rsidR="00964B31" w:rsidRDefault="00964B31" w:rsidP="00964B31">
      <w:pPr>
        <w:rPr>
          <w:lang w:val="es-BO"/>
        </w:rPr>
      </w:pPr>
    </w:p>
    <w:p w:rsidR="00964B31" w:rsidRDefault="00964B31" w:rsidP="00964B31">
      <w:pPr>
        <w:rPr>
          <w:lang w:val="es-BO"/>
        </w:rPr>
      </w:pPr>
    </w:p>
    <w:p w:rsidR="00964B31" w:rsidRPr="00B47D4D" w:rsidRDefault="00964B31" w:rsidP="00964B31">
      <w:pPr>
        <w:rPr>
          <w:lang w:val="es-BO"/>
        </w:rPr>
      </w:pPr>
    </w:p>
    <w:p w:rsidR="00964B31" w:rsidRPr="00B47D4D" w:rsidRDefault="00964B31" w:rsidP="00964B31">
      <w:pPr>
        <w:rPr>
          <w:lang w:val="es-BO"/>
        </w:rPr>
      </w:pPr>
    </w:p>
    <w:p w:rsidR="00964B31" w:rsidRPr="00B47D4D" w:rsidRDefault="00964B31" w:rsidP="00964B31">
      <w:pPr>
        <w:rPr>
          <w:lang w:val="es-BO"/>
        </w:rPr>
      </w:pPr>
    </w:p>
    <w:p w:rsidR="00964B31" w:rsidRPr="00B47D4D" w:rsidRDefault="00964B31" w:rsidP="00964B31">
      <w:pPr>
        <w:rPr>
          <w:lang w:val="es-BO"/>
        </w:rPr>
      </w:pPr>
    </w:p>
    <w:p w:rsidR="00964B31" w:rsidRPr="00B47D4D" w:rsidRDefault="00964B31" w:rsidP="00964B31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964B31" w:rsidRPr="00B47D4D" w:rsidTr="00F2755C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44061" w:themeFill="accent1" w:themeFillShade="80"/>
            <w:noWrap/>
            <w:vAlign w:val="center"/>
            <w:hideMark/>
          </w:tcPr>
          <w:p w:rsidR="00964B31" w:rsidRPr="00B47D4D" w:rsidRDefault="00964B31" w:rsidP="00F2755C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</w:pPr>
            <w:r w:rsidRPr="00B47D4D">
              <w:rPr>
                <w:color w:val="FFFFFF" w:themeColor="background1"/>
                <w:szCs w:val="18"/>
                <w:lang w:val="es-BO"/>
              </w:rPr>
              <w:lastRenderedPageBreak/>
              <w:br w:type="page"/>
            </w:r>
            <w:r w:rsidRPr="00B47D4D"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  <w:t>3</w:t>
            </w:r>
            <w:r w:rsidRPr="00B47D4D">
              <w:rPr>
                <w:rFonts w:ascii="Arial" w:hAnsi="Arial" w:cs="Arial"/>
                <w:b/>
                <w:color w:val="FFFFFF" w:themeColor="background1"/>
                <w:szCs w:val="18"/>
                <w:lang w:val="es-BO" w:eastAsia="en-US"/>
              </w:rPr>
              <w:t>.    CRONOGRAMA DE PLAZOS</w:t>
            </w:r>
          </w:p>
        </w:tc>
      </w:tr>
      <w:tr w:rsidR="00964B31" w:rsidRPr="00B47D4D" w:rsidTr="00F2755C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64B31" w:rsidRPr="00B47D4D" w:rsidRDefault="00964B31" w:rsidP="00F2755C">
            <w:pPr>
              <w:ind w:right="113"/>
              <w:rPr>
                <w:lang w:val="es-BO"/>
              </w:rPr>
            </w:pPr>
            <w:r w:rsidRPr="00B47D4D">
              <w:rPr>
                <w:lang w:val="es-BO"/>
              </w:rPr>
              <w:t>De acuerdo con lo establecido en el Artículo 47 de las NB-</w:t>
            </w:r>
            <w:proofErr w:type="spellStart"/>
            <w:r w:rsidRPr="00B47D4D">
              <w:rPr>
                <w:lang w:val="es-BO"/>
              </w:rPr>
              <w:t>SABS</w:t>
            </w:r>
            <w:proofErr w:type="spellEnd"/>
            <w:r w:rsidRPr="00B47D4D">
              <w:rPr>
                <w:lang w:val="es-BO"/>
              </w:rPr>
              <w:t xml:space="preserve">, los siguientes plazos son de cumplimiento obligatorio: </w:t>
            </w:r>
          </w:p>
          <w:p w:rsidR="00964B31" w:rsidRPr="00B47D4D" w:rsidRDefault="00964B31" w:rsidP="00F2755C">
            <w:pPr>
              <w:ind w:left="510" w:right="113"/>
              <w:rPr>
                <w:lang w:val="es-BO"/>
              </w:rPr>
            </w:pPr>
          </w:p>
          <w:p w:rsidR="00964B31" w:rsidRPr="00B47D4D" w:rsidRDefault="00964B31" w:rsidP="00F2755C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propuestas, plazo mínimo cuatro (4) días hábiles, computable a partir del día siguiente hábil de la publicación de la convocatoria;</w:t>
            </w:r>
          </w:p>
          <w:p w:rsidR="00964B31" w:rsidRPr="00B47D4D" w:rsidRDefault="00964B31" w:rsidP="00F2755C">
            <w:pPr>
              <w:ind w:left="510" w:right="113"/>
              <w:rPr>
                <w:lang w:val="es-BO"/>
              </w:rPr>
            </w:pPr>
          </w:p>
          <w:p w:rsidR="00964B31" w:rsidRPr="00B47D4D" w:rsidRDefault="00964B31" w:rsidP="00F2755C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964B31" w:rsidRPr="00B47D4D" w:rsidRDefault="00964B31" w:rsidP="00F2755C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964B31" w:rsidRPr="00B47D4D" w:rsidRDefault="00964B31" w:rsidP="00F2755C">
            <w:pPr>
              <w:ind w:right="113"/>
              <w:rPr>
                <w:lang w:val="es-BO"/>
              </w:rPr>
            </w:pPr>
            <w:r w:rsidRPr="00B47D4D">
              <w:rPr>
                <w:b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964B31" w:rsidRPr="00B47D4D" w:rsidTr="00F2755C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64B31" w:rsidRPr="00B47D4D" w:rsidRDefault="00964B31" w:rsidP="00F275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47D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64B31" w:rsidRPr="00B47D4D" w:rsidTr="00F275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964B31" w:rsidRPr="00B47D4D" w:rsidTr="00781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Publicación del DBC en el SICOES</w:t>
            </w:r>
            <w:r w:rsidRPr="00B47D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64B31" w:rsidRPr="00B47D4D" w:rsidTr="00781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64B31" w:rsidRPr="005E439B" w:rsidRDefault="006D6B7B" w:rsidP="006D6B7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La Paz</w:t>
            </w:r>
            <w:r w:rsidR="00964B31" w:rsidRPr="00E1647A">
              <w:rPr>
                <w:rFonts w:ascii="Arial" w:hAnsi="Arial" w:cs="Arial"/>
                <w:sz w:val="16"/>
                <w:lang w:val="es-BO"/>
              </w:rPr>
              <w:t xml:space="preserve">, Av. </w:t>
            </w:r>
            <w:r>
              <w:rPr>
                <w:rFonts w:ascii="Arial" w:hAnsi="Arial" w:cs="Arial"/>
                <w:sz w:val="16"/>
                <w:lang w:val="es-BO"/>
              </w:rPr>
              <w:t xml:space="preserve">16 de julio         </w:t>
            </w:r>
            <w:r w:rsidR="00964B31" w:rsidRPr="00E1647A">
              <w:rPr>
                <w:rFonts w:ascii="Arial" w:hAnsi="Arial" w:cs="Arial"/>
                <w:sz w:val="16"/>
                <w:lang w:val="es-BO"/>
              </w:rPr>
              <w:t xml:space="preserve">N° </w:t>
            </w:r>
            <w:r>
              <w:rPr>
                <w:rFonts w:ascii="Arial" w:hAnsi="Arial" w:cs="Arial"/>
                <w:sz w:val="16"/>
                <w:lang w:val="es-BO"/>
              </w:rPr>
              <w:t>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64B31" w:rsidRPr="00B47D4D" w:rsidTr="00F275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64B31" w:rsidRPr="00B47D4D" w:rsidTr="00781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64B31" w:rsidRPr="00B47D4D" w:rsidTr="00781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64B31" w:rsidRPr="00A82FB4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bookmarkStart w:id="1" w:name="_GoBack"/>
            <w:bookmarkEnd w:id="1"/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64B31" w:rsidRPr="00B47D4D" w:rsidTr="00F275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64B31" w:rsidRPr="00B47D4D" w:rsidTr="00781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64B31" w:rsidRPr="00B47D4D" w:rsidTr="00781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64B31" w:rsidRPr="00A82FB4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64B31" w:rsidRPr="00B47D4D" w:rsidTr="00F275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64B31" w:rsidRPr="00B47D4D" w:rsidTr="00781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64B31" w:rsidRPr="00B47D4D" w:rsidTr="00781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64B31" w:rsidRPr="005E439B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E1647A">
              <w:rPr>
                <w:rFonts w:ascii="Arial" w:hAnsi="Arial" w:cs="Arial"/>
                <w:sz w:val="16"/>
                <w:lang w:val="es-BO"/>
              </w:rPr>
              <w:t>Cochabamba, Av. Humbolt N° 746 Esq. Distribuidor Cobija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64B31" w:rsidRPr="00B47D4D" w:rsidTr="00F275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64B31" w:rsidRPr="00B47D4D" w:rsidTr="00F275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64B31" w:rsidRPr="00B47D4D" w:rsidTr="00F275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64B31" w:rsidRPr="00B47D4D" w:rsidTr="00F275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64B31" w:rsidRPr="00B47D4D" w:rsidTr="00F275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64B31" w:rsidRPr="00B47D4D" w:rsidTr="00F275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64B31" w:rsidRPr="00B47D4D" w:rsidTr="00F275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64B31" w:rsidRPr="00B47D4D" w:rsidTr="00F275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64B31" w:rsidRPr="00B47D4D" w:rsidTr="00F275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64B31" w:rsidRPr="00B47D4D" w:rsidTr="00F275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64B31" w:rsidRPr="00B47D4D" w:rsidTr="00F275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64B31" w:rsidRPr="00B47D4D" w:rsidTr="00F275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64B31" w:rsidRPr="00B47D4D" w:rsidTr="00781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64B31" w:rsidRPr="00B47D4D" w:rsidTr="00F275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64B31" w:rsidRPr="00B47D4D" w:rsidTr="00F275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64B31" w:rsidRPr="00B47D4D" w:rsidTr="007810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64B31" w:rsidRPr="00B47D4D" w:rsidTr="00F275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64B31" w:rsidRPr="00B47D4D" w:rsidRDefault="00964B31" w:rsidP="00F2755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B31" w:rsidRPr="00B47D4D" w:rsidRDefault="00964B31" w:rsidP="00F275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64B31" w:rsidRPr="00B47D4D" w:rsidRDefault="00964B31" w:rsidP="00964B31">
      <w:pPr>
        <w:rPr>
          <w:lang w:val="es-BO"/>
        </w:rPr>
      </w:pPr>
    </w:p>
    <w:p w:rsidR="00964B31" w:rsidRPr="00B47D4D" w:rsidRDefault="00964B31" w:rsidP="00964B31">
      <w:pPr>
        <w:rPr>
          <w:lang w:val="es-BO"/>
        </w:rPr>
      </w:pPr>
    </w:p>
    <w:p w:rsidR="00964B31" w:rsidRPr="00B47D4D" w:rsidRDefault="00964B31" w:rsidP="00964B31">
      <w:pPr>
        <w:rPr>
          <w:lang w:val="es-BO"/>
        </w:rPr>
      </w:pPr>
    </w:p>
    <w:p w:rsidR="00255A1C" w:rsidRDefault="00255A1C"/>
    <w:sectPr w:rsidR="00255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53F82"/>
    <w:multiLevelType w:val="hybridMultilevel"/>
    <w:tmpl w:val="866C7F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2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3">
    <w:nsid w:val="1E5D1406"/>
    <w:multiLevelType w:val="hybridMultilevel"/>
    <w:tmpl w:val="48ECDA26"/>
    <w:lvl w:ilvl="0" w:tplc="92AC488A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38C80B0F"/>
    <w:multiLevelType w:val="multilevel"/>
    <w:tmpl w:val="1CFA0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3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7D2A89"/>
    <w:multiLevelType w:val="hybridMultilevel"/>
    <w:tmpl w:val="2E44531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28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29">
    <w:nsid w:val="50FF1E4B"/>
    <w:multiLevelType w:val="hybridMultilevel"/>
    <w:tmpl w:val="B0C89D6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203DE"/>
    <w:multiLevelType w:val="hybridMultilevel"/>
    <w:tmpl w:val="CEE4A400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2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54259B3"/>
    <w:multiLevelType w:val="hybridMultilevel"/>
    <w:tmpl w:val="91ACEDBE"/>
    <w:lvl w:ilvl="0" w:tplc="19A430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0193675"/>
    <w:multiLevelType w:val="multilevel"/>
    <w:tmpl w:val="9C2CCF70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00" w:hanging="1440"/>
      </w:pPr>
      <w:rPr>
        <w:rFonts w:hint="default"/>
      </w:rPr>
    </w:lvl>
  </w:abstractNum>
  <w:abstractNum w:abstractNumId="42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7AAB3BCC"/>
    <w:multiLevelType w:val="hybridMultilevel"/>
    <w:tmpl w:val="A0322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31"/>
  </w:num>
  <w:num w:numId="5">
    <w:abstractNumId w:val="7"/>
  </w:num>
  <w:num w:numId="6">
    <w:abstractNumId w:val="28"/>
  </w:num>
  <w:num w:numId="7">
    <w:abstractNumId w:val="27"/>
  </w:num>
  <w:num w:numId="8">
    <w:abstractNumId w:val="0"/>
  </w:num>
  <w:num w:numId="9">
    <w:abstractNumId w:val="37"/>
  </w:num>
  <w:num w:numId="10">
    <w:abstractNumId w:val="21"/>
  </w:num>
  <w:num w:numId="11">
    <w:abstractNumId w:val="23"/>
  </w:num>
  <w:num w:numId="12">
    <w:abstractNumId w:val="2"/>
  </w:num>
  <w:num w:numId="13">
    <w:abstractNumId w:val="40"/>
  </w:num>
  <w:num w:numId="14">
    <w:abstractNumId w:val="18"/>
  </w:num>
  <w:num w:numId="15">
    <w:abstractNumId w:val="11"/>
  </w:num>
  <w:num w:numId="16">
    <w:abstractNumId w:val="3"/>
  </w:num>
  <w:num w:numId="17">
    <w:abstractNumId w:val="6"/>
  </w:num>
  <w:num w:numId="18">
    <w:abstractNumId w:val="14"/>
  </w:num>
  <w:num w:numId="19">
    <w:abstractNumId w:val="1"/>
  </w:num>
  <w:num w:numId="20">
    <w:abstractNumId w:val="4"/>
  </w:num>
  <w:num w:numId="21">
    <w:abstractNumId w:val="9"/>
  </w:num>
  <w:num w:numId="22">
    <w:abstractNumId w:val="5"/>
  </w:num>
  <w:num w:numId="23">
    <w:abstractNumId w:val="15"/>
  </w:num>
  <w:num w:numId="24">
    <w:abstractNumId w:val="33"/>
  </w:num>
  <w:num w:numId="25">
    <w:abstractNumId w:val="38"/>
  </w:num>
  <w:num w:numId="26">
    <w:abstractNumId w:val="26"/>
  </w:num>
  <w:num w:numId="27">
    <w:abstractNumId w:val="39"/>
  </w:num>
  <w:num w:numId="28">
    <w:abstractNumId w:val="32"/>
  </w:num>
  <w:num w:numId="29">
    <w:abstractNumId w:val="16"/>
  </w:num>
  <w:num w:numId="30">
    <w:abstractNumId w:val="35"/>
  </w:num>
  <w:num w:numId="31">
    <w:abstractNumId w:val="42"/>
  </w:num>
  <w:num w:numId="32">
    <w:abstractNumId w:val="19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2"/>
  </w:num>
  <w:num w:numId="36">
    <w:abstractNumId w:val="41"/>
  </w:num>
  <w:num w:numId="37">
    <w:abstractNumId w:val="13"/>
  </w:num>
  <w:num w:numId="38">
    <w:abstractNumId w:val="43"/>
  </w:num>
  <w:num w:numId="39">
    <w:abstractNumId w:val="22"/>
  </w:num>
  <w:num w:numId="40">
    <w:abstractNumId w:val="30"/>
  </w:num>
  <w:num w:numId="41">
    <w:abstractNumId w:val="10"/>
  </w:num>
  <w:num w:numId="42">
    <w:abstractNumId w:val="36"/>
  </w:num>
  <w:num w:numId="43">
    <w:abstractNumId w:val="29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31"/>
    <w:rsid w:val="00255A1C"/>
    <w:rsid w:val="006D6B7B"/>
    <w:rsid w:val="0078104F"/>
    <w:rsid w:val="0096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B31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964B31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64B31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964B31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964B31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964B31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964B31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964B3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964B31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64B3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64B3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64B31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64B31"/>
    <w:rPr>
      <w:rFonts w:ascii="Verdana" w:eastAsia="Times New Roman" w:hAnsi="Verdana" w:cs="Times New Roman"/>
      <w:bCs/>
      <w:iCs/>
      <w:sz w:val="18"/>
    </w:rPr>
  </w:style>
  <w:style w:type="character" w:customStyle="1" w:styleId="Ttulo5Car">
    <w:name w:val="Título 5 Car"/>
    <w:basedOn w:val="Fuentedeprrafopredeter"/>
    <w:link w:val="Ttulo5"/>
    <w:rsid w:val="00964B31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964B31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964B3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964B31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64B3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64B31"/>
    <w:rPr>
      <w:rFonts w:ascii="Century Gothic" w:eastAsia="Times New Roman" w:hAnsi="Century Gothic" w:cs="Times New Roman"/>
      <w:sz w:val="18"/>
      <w:szCs w:val="16"/>
      <w:lang w:eastAsia="es-ES"/>
    </w:rPr>
  </w:style>
  <w:style w:type="paragraph" w:styleId="Textodebloque">
    <w:name w:val="Block Text"/>
    <w:basedOn w:val="Normal"/>
    <w:rsid w:val="00964B3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964B3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64B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B31"/>
    <w:rPr>
      <w:rFonts w:ascii="Verdana" w:eastAsia="Times New Roman" w:hAnsi="Verdana" w:cs="Times New Roman"/>
      <w:sz w:val="18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964B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B31"/>
    <w:rPr>
      <w:rFonts w:ascii="Verdana" w:eastAsia="Times New Roman" w:hAnsi="Verdana" w:cs="Times New Roman"/>
      <w:sz w:val="18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964B3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64B3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 de lista numerado"/>
    <w:basedOn w:val="Normal"/>
    <w:link w:val="PrrafodelistaCar"/>
    <w:qFormat/>
    <w:rsid w:val="00964B3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964B31"/>
  </w:style>
  <w:style w:type="table" w:styleId="Tablaconcuadrcula">
    <w:name w:val="Table Grid"/>
    <w:basedOn w:val="Tablanormal"/>
    <w:uiPriority w:val="39"/>
    <w:rsid w:val="0096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964B3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964B31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SinespaciadoCar">
    <w:name w:val="Sin espaciado Car"/>
    <w:link w:val="Sinespaciado"/>
    <w:uiPriority w:val="1"/>
    <w:rsid w:val="00964B31"/>
    <w:rPr>
      <w:rFonts w:ascii="Verdana" w:eastAsia="Times New Roman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4B31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B31"/>
    <w:rPr>
      <w:rFonts w:ascii="Tahoma" w:eastAsia="Times New Roman" w:hAnsi="Tahoma" w:cs="Times New Roman"/>
      <w:sz w:val="18"/>
      <w:szCs w:val="16"/>
      <w:lang w:eastAsia="es-ES"/>
    </w:rPr>
  </w:style>
  <w:style w:type="character" w:styleId="Refdenotaalpie">
    <w:name w:val="footnote reference"/>
    <w:semiHidden/>
    <w:rsid w:val="00964B31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964B31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964B31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964B3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B31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B31"/>
    <w:rPr>
      <w:rFonts w:ascii="Verdana" w:eastAsia="Times New Roman" w:hAnsi="Verdana" w:cs="Times New Roman"/>
      <w:b/>
      <w:bCs/>
      <w:sz w:val="18"/>
      <w:szCs w:val="16"/>
      <w:lang w:eastAsia="es-ES"/>
    </w:rPr>
  </w:style>
  <w:style w:type="paragraph" w:customStyle="1" w:styleId="1301Autolist">
    <w:name w:val="13.01 Autolist"/>
    <w:basedOn w:val="Normal"/>
    <w:next w:val="Normal"/>
    <w:rsid w:val="00964B31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64B3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64B3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64B3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64B31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qFormat/>
    <w:rsid w:val="00964B3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964B31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2">
    <w:name w:val="Body Text 2"/>
    <w:basedOn w:val="Normal"/>
    <w:link w:val="Textoindependiente2Car"/>
    <w:rsid w:val="00964B3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64B3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964B3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64B3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964B3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964B31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64B31"/>
    <w:rPr>
      <w:rFonts w:ascii="Times New Roman" w:eastAsia="Times New Roman" w:hAnsi="Times New Roman" w:cs="Times New Roman"/>
      <w:sz w:val="18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964B31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64B31"/>
    <w:rPr>
      <w:rFonts w:ascii="Tahoma" w:eastAsiaTheme="minorHAnsi" w:hAnsi="Tahoma" w:cs="Tahoma"/>
      <w:sz w:val="16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964B31"/>
    <w:rPr>
      <w:rFonts w:ascii="Tahoma" w:eastAsia="Times New Roman" w:hAnsi="Tahoma" w:cs="Tahoma"/>
      <w:sz w:val="16"/>
      <w:szCs w:val="16"/>
      <w:lang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964B31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964B3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964B3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64B31"/>
    <w:pPr>
      <w:tabs>
        <w:tab w:val="left" w:pos="426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964B3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Párrafo de lista numerado Car"/>
    <w:link w:val="Prrafodelista"/>
    <w:locked/>
    <w:rsid w:val="00964B31"/>
    <w:rPr>
      <w:rFonts w:ascii="Times New Roman" w:eastAsia="Times New Roman" w:hAnsi="Times New Roman" w:cs="Times New Roman"/>
      <w:sz w:val="20"/>
      <w:szCs w:val="20"/>
    </w:rPr>
  </w:style>
  <w:style w:type="paragraph" w:customStyle="1" w:styleId="SAUL">
    <w:name w:val="SAUL"/>
    <w:basedOn w:val="Normal"/>
    <w:qFormat/>
    <w:rsid w:val="00964B31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964B31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64B31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B31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964B31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64B31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964B31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964B31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964B31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964B31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964B3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964B31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64B3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64B3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64B31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64B31"/>
    <w:rPr>
      <w:rFonts w:ascii="Verdana" w:eastAsia="Times New Roman" w:hAnsi="Verdana" w:cs="Times New Roman"/>
      <w:bCs/>
      <w:iCs/>
      <w:sz w:val="18"/>
    </w:rPr>
  </w:style>
  <w:style w:type="character" w:customStyle="1" w:styleId="Ttulo5Car">
    <w:name w:val="Título 5 Car"/>
    <w:basedOn w:val="Fuentedeprrafopredeter"/>
    <w:link w:val="Ttulo5"/>
    <w:rsid w:val="00964B31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964B31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964B3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964B31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64B3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64B31"/>
    <w:rPr>
      <w:rFonts w:ascii="Century Gothic" w:eastAsia="Times New Roman" w:hAnsi="Century Gothic" w:cs="Times New Roman"/>
      <w:sz w:val="18"/>
      <w:szCs w:val="16"/>
      <w:lang w:eastAsia="es-ES"/>
    </w:rPr>
  </w:style>
  <w:style w:type="paragraph" w:styleId="Textodebloque">
    <w:name w:val="Block Text"/>
    <w:basedOn w:val="Normal"/>
    <w:rsid w:val="00964B3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964B3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64B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B31"/>
    <w:rPr>
      <w:rFonts w:ascii="Verdana" w:eastAsia="Times New Roman" w:hAnsi="Verdana" w:cs="Times New Roman"/>
      <w:sz w:val="18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964B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B31"/>
    <w:rPr>
      <w:rFonts w:ascii="Verdana" w:eastAsia="Times New Roman" w:hAnsi="Verdana" w:cs="Times New Roman"/>
      <w:sz w:val="18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964B3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64B3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 de lista numerado"/>
    <w:basedOn w:val="Normal"/>
    <w:link w:val="PrrafodelistaCar"/>
    <w:qFormat/>
    <w:rsid w:val="00964B3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964B31"/>
  </w:style>
  <w:style w:type="table" w:styleId="Tablaconcuadrcula">
    <w:name w:val="Table Grid"/>
    <w:basedOn w:val="Tablanormal"/>
    <w:uiPriority w:val="39"/>
    <w:rsid w:val="0096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964B3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964B31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SinespaciadoCar">
    <w:name w:val="Sin espaciado Car"/>
    <w:link w:val="Sinespaciado"/>
    <w:uiPriority w:val="1"/>
    <w:rsid w:val="00964B31"/>
    <w:rPr>
      <w:rFonts w:ascii="Verdana" w:eastAsia="Times New Roman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4B31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B31"/>
    <w:rPr>
      <w:rFonts w:ascii="Tahoma" w:eastAsia="Times New Roman" w:hAnsi="Tahoma" w:cs="Times New Roman"/>
      <w:sz w:val="18"/>
      <w:szCs w:val="16"/>
      <w:lang w:eastAsia="es-ES"/>
    </w:rPr>
  </w:style>
  <w:style w:type="character" w:styleId="Refdenotaalpie">
    <w:name w:val="footnote reference"/>
    <w:semiHidden/>
    <w:rsid w:val="00964B31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964B31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964B31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964B3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B31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B31"/>
    <w:rPr>
      <w:rFonts w:ascii="Verdana" w:eastAsia="Times New Roman" w:hAnsi="Verdana" w:cs="Times New Roman"/>
      <w:b/>
      <w:bCs/>
      <w:sz w:val="18"/>
      <w:szCs w:val="16"/>
      <w:lang w:eastAsia="es-ES"/>
    </w:rPr>
  </w:style>
  <w:style w:type="paragraph" w:customStyle="1" w:styleId="1301Autolist">
    <w:name w:val="13.01 Autolist"/>
    <w:basedOn w:val="Normal"/>
    <w:next w:val="Normal"/>
    <w:rsid w:val="00964B31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64B3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64B3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64B3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64B31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qFormat/>
    <w:rsid w:val="00964B3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964B31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2">
    <w:name w:val="Body Text 2"/>
    <w:basedOn w:val="Normal"/>
    <w:link w:val="Textoindependiente2Car"/>
    <w:rsid w:val="00964B3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64B3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964B3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64B3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964B3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964B31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64B31"/>
    <w:rPr>
      <w:rFonts w:ascii="Times New Roman" w:eastAsia="Times New Roman" w:hAnsi="Times New Roman" w:cs="Times New Roman"/>
      <w:sz w:val="18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964B31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64B31"/>
    <w:rPr>
      <w:rFonts w:ascii="Tahoma" w:eastAsiaTheme="minorHAnsi" w:hAnsi="Tahoma" w:cs="Tahoma"/>
      <w:sz w:val="16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964B31"/>
    <w:rPr>
      <w:rFonts w:ascii="Tahoma" w:eastAsia="Times New Roman" w:hAnsi="Tahoma" w:cs="Tahoma"/>
      <w:sz w:val="16"/>
      <w:szCs w:val="16"/>
      <w:lang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964B31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964B3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964B3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64B31"/>
    <w:pPr>
      <w:tabs>
        <w:tab w:val="left" w:pos="426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964B3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Párrafo de lista numerado Car"/>
    <w:link w:val="Prrafodelista"/>
    <w:locked/>
    <w:rsid w:val="00964B31"/>
    <w:rPr>
      <w:rFonts w:ascii="Times New Roman" w:eastAsia="Times New Roman" w:hAnsi="Times New Roman" w:cs="Times New Roman"/>
      <w:sz w:val="20"/>
      <w:szCs w:val="20"/>
    </w:rPr>
  </w:style>
  <w:style w:type="paragraph" w:customStyle="1" w:styleId="SAUL">
    <w:name w:val="SAUL"/>
    <w:basedOn w:val="Normal"/>
    <w:qFormat/>
    <w:rsid w:val="00964B31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964B31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64B31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3836</Characters>
  <Application>Microsoft Office Word</Application>
  <DocSecurity>0</DocSecurity>
  <Lines>31</Lines>
  <Paragraphs>9</Paragraphs>
  <ScaleCrop>false</ScaleCrop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4</cp:revision>
  <cp:lastPrinted>2019-05-15T14:49:00Z</cp:lastPrinted>
  <dcterms:created xsi:type="dcterms:W3CDTF">2019-05-15T14:49:00Z</dcterms:created>
  <dcterms:modified xsi:type="dcterms:W3CDTF">2019-05-15T14:51:00Z</dcterms:modified>
</cp:coreProperties>
</file>